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DBAB3" w14:textId="77777777" w:rsidR="006C371D" w:rsidRPr="00D7641B" w:rsidRDefault="006C371D" w:rsidP="006C371D">
      <w:pPr>
        <w:tabs>
          <w:tab w:val="left" w:pos="6804"/>
          <w:tab w:val="left" w:pos="7797"/>
          <w:tab w:val="left" w:pos="8364"/>
          <w:tab w:val="left" w:pos="9356"/>
          <w:tab w:val="left" w:pos="9923"/>
          <w:tab w:val="left" w:pos="10915"/>
        </w:tabs>
        <w:jc w:val="center"/>
        <w:rPr>
          <w:rFonts w:eastAsiaTheme="minorEastAsia"/>
          <w:snapToGrid w:val="0"/>
          <w:sz w:val="15"/>
          <w:szCs w:val="15"/>
          <w:u w:val="single"/>
          <w:lang w:eastAsia="zh-TW"/>
        </w:rPr>
      </w:pPr>
      <w:r w:rsidRPr="00C322A8">
        <w:rPr>
          <w:b/>
          <w:sz w:val="24"/>
          <w:szCs w:val="24"/>
        </w:rPr>
        <w:t>Reason Why</w:t>
      </w:r>
      <w:r>
        <w:rPr>
          <w:b/>
          <w:sz w:val="24"/>
          <w:szCs w:val="24"/>
        </w:rPr>
        <w:t xml:space="preserve"> – Life Insurance with Proposed Benefits</w:t>
      </w:r>
    </w:p>
    <w:p w14:paraId="17A02C83" w14:textId="77777777" w:rsidR="006C371D" w:rsidRDefault="006C371D" w:rsidP="006C371D">
      <w:pPr>
        <w:pStyle w:val="BodyTextIndent"/>
        <w:ind w:left="0"/>
        <w:rPr>
          <w:b/>
          <w:sz w:val="24"/>
          <w:szCs w:val="24"/>
        </w:rPr>
      </w:pPr>
    </w:p>
    <w:p w14:paraId="76D85C01" w14:textId="77777777" w:rsidR="006C371D" w:rsidRDefault="006C371D" w:rsidP="006C371D">
      <w:pPr>
        <w:pStyle w:val="BodyTextIndent"/>
        <w:ind w:left="0"/>
        <w:rPr>
          <w:b/>
          <w:sz w:val="24"/>
          <w:szCs w:val="24"/>
        </w:rPr>
      </w:pPr>
    </w:p>
    <w:p w14:paraId="654E77F7" w14:textId="77777777" w:rsidR="006C371D" w:rsidRPr="003A27B8" w:rsidRDefault="006C371D" w:rsidP="006C371D">
      <w:pPr>
        <w:pStyle w:val="BodyTextIndent"/>
        <w:ind w:left="0"/>
        <w:rPr>
          <w:b/>
          <w:szCs w:val="22"/>
        </w:rPr>
      </w:pPr>
      <w:r>
        <w:rPr>
          <w:b/>
          <w:szCs w:val="22"/>
        </w:rPr>
        <w:t>Dear _____________________________</w:t>
      </w:r>
      <w:r w:rsidRPr="003A27B8">
        <w:rPr>
          <w:b/>
          <w:szCs w:val="22"/>
        </w:rPr>
        <w:t>,</w:t>
      </w:r>
    </w:p>
    <w:p w14:paraId="0E5D2443" w14:textId="77777777" w:rsidR="006C371D" w:rsidRPr="003A27B8" w:rsidRDefault="006C371D" w:rsidP="006C371D">
      <w:pPr>
        <w:pStyle w:val="BodyTextIndent"/>
        <w:ind w:left="0"/>
        <w:rPr>
          <w:szCs w:val="22"/>
        </w:rPr>
      </w:pPr>
    </w:p>
    <w:p w14:paraId="2644D68A" w14:textId="77777777" w:rsidR="006C371D" w:rsidRPr="00CC79FE" w:rsidRDefault="006C371D" w:rsidP="006C371D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>I would like to thank you for meeting with me and allowing me to assist you with putting a solution in place to meet your financial goals.</w:t>
      </w:r>
    </w:p>
    <w:p w14:paraId="39E72873" w14:textId="77777777" w:rsidR="006C371D" w:rsidRPr="00CC79FE" w:rsidRDefault="006C371D" w:rsidP="006C371D">
      <w:pPr>
        <w:rPr>
          <w:rFonts w:cs="Arial"/>
          <w:sz w:val="22"/>
          <w:szCs w:val="22"/>
        </w:rPr>
      </w:pPr>
    </w:p>
    <w:p w14:paraId="7407A615" w14:textId="77777777" w:rsidR="006C371D" w:rsidRPr="0087050F" w:rsidRDefault="006C371D" w:rsidP="006C371D">
      <w:pPr>
        <w:rPr>
          <w:rFonts w:eastAsiaTheme="minorEastAsia" w:cs="Arial"/>
          <w:sz w:val="22"/>
          <w:szCs w:val="22"/>
          <w:lang w:eastAsia="zh-TW"/>
        </w:rPr>
      </w:pPr>
      <w:r w:rsidRPr="000124CE">
        <w:rPr>
          <w:rFonts w:cs="Arial"/>
          <w:sz w:val="22"/>
          <w:szCs w:val="22"/>
        </w:rPr>
        <w:t xml:space="preserve">When we met, you indicated that you </w:t>
      </w:r>
      <w:r>
        <w:rPr>
          <w:rFonts w:cs="Arial"/>
          <w:sz w:val="22"/>
          <w:szCs w:val="22"/>
        </w:rPr>
        <w:t>we</w:t>
      </w:r>
      <w:r w:rsidRPr="000124CE">
        <w:rPr>
          <w:rFonts w:cs="Arial"/>
          <w:sz w:val="22"/>
          <w:szCs w:val="22"/>
        </w:rPr>
        <w:t xml:space="preserve">re financially secure and </w:t>
      </w:r>
      <w:r>
        <w:rPr>
          <w:rFonts w:cs="Arial"/>
          <w:sz w:val="22"/>
          <w:szCs w:val="22"/>
        </w:rPr>
        <w:t>we</w:t>
      </w:r>
      <w:r w:rsidRPr="000124CE">
        <w:rPr>
          <w:rFonts w:cs="Arial"/>
          <w:sz w:val="22"/>
          <w:szCs w:val="22"/>
        </w:rPr>
        <w:t xml:space="preserve">re looking for a tax-efficient way to build wealth </w:t>
      </w:r>
      <w:r>
        <w:rPr>
          <w:rFonts w:eastAsiaTheme="minorEastAsia" w:cs="Arial" w:hint="eastAsia"/>
          <w:sz w:val="22"/>
          <w:szCs w:val="22"/>
          <w:lang w:eastAsia="zh-TW"/>
        </w:rPr>
        <w:t xml:space="preserve">that </w:t>
      </w:r>
      <w:r w:rsidRPr="000124CE">
        <w:rPr>
          <w:rFonts w:cs="Arial"/>
          <w:sz w:val="22"/>
          <w:szCs w:val="22"/>
        </w:rPr>
        <w:t xml:space="preserve">you can access while creating an inheritance for your children. You indicated that you had a maximum of </w:t>
      </w:r>
      <w:r>
        <w:rPr>
          <w:rFonts w:cs="Arial"/>
          <w:sz w:val="22"/>
          <w:szCs w:val="22"/>
        </w:rPr>
        <w:t>$_____________monthly / annually</w:t>
      </w:r>
      <w:r w:rsidRPr="000124CE">
        <w:rPr>
          <w:rFonts w:cs="Arial"/>
          <w:sz w:val="22"/>
          <w:szCs w:val="22"/>
        </w:rPr>
        <w:t xml:space="preserve"> </w:t>
      </w:r>
      <w:r>
        <w:rPr>
          <w:rFonts w:eastAsiaTheme="minorEastAsia" w:cs="Arial" w:hint="eastAsia"/>
          <w:sz w:val="22"/>
          <w:szCs w:val="22"/>
          <w:lang w:eastAsia="zh-TW"/>
        </w:rPr>
        <w:t xml:space="preserve">to </w:t>
      </w:r>
      <w:r>
        <w:rPr>
          <w:rFonts w:cs="Arial"/>
          <w:sz w:val="22"/>
          <w:szCs w:val="22"/>
        </w:rPr>
        <w:t xml:space="preserve">set aside for </w:t>
      </w:r>
      <w:r>
        <w:rPr>
          <w:rFonts w:eastAsiaTheme="minorEastAsia" w:cs="Arial" w:hint="eastAsia"/>
          <w:sz w:val="22"/>
          <w:szCs w:val="22"/>
          <w:lang w:eastAsia="zh-TW"/>
        </w:rPr>
        <w:t>a</w:t>
      </w:r>
      <w:r>
        <w:rPr>
          <w:rFonts w:cs="Arial"/>
          <w:sz w:val="22"/>
          <w:szCs w:val="22"/>
        </w:rPr>
        <w:t xml:space="preserve"> plan</w:t>
      </w:r>
      <w:r w:rsidRPr="00ED2283">
        <w:rPr>
          <w:rFonts w:cs="Arial"/>
          <w:sz w:val="22"/>
          <w:szCs w:val="22"/>
        </w:rPr>
        <w:t>.</w:t>
      </w:r>
    </w:p>
    <w:p w14:paraId="647B5974" w14:textId="77777777" w:rsidR="006C371D" w:rsidRPr="000124CE" w:rsidRDefault="006C371D" w:rsidP="006C371D">
      <w:pPr>
        <w:rPr>
          <w:rFonts w:cs="Arial"/>
          <w:sz w:val="22"/>
          <w:szCs w:val="22"/>
        </w:rPr>
      </w:pPr>
    </w:p>
    <w:p w14:paraId="6B23B1A5" w14:textId="77777777" w:rsidR="006C371D" w:rsidRDefault="006C371D" w:rsidP="006C371D">
      <w:pPr>
        <w:rPr>
          <w:rFonts w:cs="Arial"/>
          <w:sz w:val="22"/>
          <w:szCs w:val="22"/>
        </w:rPr>
      </w:pPr>
      <w:r w:rsidRPr="00AD0EBA">
        <w:rPr>
          <w:rFonts w:cs="Arial"/>
          <w:sz w:val="22"/>
          <w:szCs w:val="22"/>
        </w:rPr>
        <w:t xml:space="preserve">Based on the information you have provided and to achieve your goal, I recommended </w:t>
      </w:r>
      <w:r>
        <w:rPr>
          <w:rFonts w:cs="Arial"/>
          <w:sz w:val="22"/>
          <w:szCs w:val="22"/>
        </w:rPr>
        <w:t>you to buy</w:t>
      </w:r>
      <w:r w:rsidRPr="00AD0EBA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whole life policy with</w:t>
      </w:r>
      <w:r w:rsidRPr="000124CE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 xml:space="preserve">Critical Illness Insurance (CII) rider. </w:t>
      </w:r>
      <w:r w:rsidRPr="000124CE">
        <w:rPr>
          <w:rFonts w:cs="Arial"/>
          <w:sz w:val="22"/>
          <w:szCs w:val="22"/>
        </w:rPr>
        <w:t xml:space="preserve">CII would provide funds to help cover the premium so your financial plan is not derailed if you become sick and can’t work. You indicated that CII </w:t>
      </w:r>
      <w:r>
        <w:rPr>
          <w:rFonts w:cs="Arial"/>
          <w:sz w:val="22"/>
          <w:szCs w:val="22"/>
        </w:rPr>
        <w:t>wa</w:t>
      </w:r>
      <w:r w:rsidRPr="000124CE">
        <w:rPr>
          <w:rFonts w:cs="Arial"/>
          <w:sz w:val="22"/>
          <w:szCs w:val="22"/>
        </w:rPr>
        <w:t>s not an immediate priority and decided not to proceed with it at this time. Because you declined the CII rider, we agree</w:t>
      </w:r>
      <w:r>
        <w:rPr>
          <w:rFonts w:cs="Arial"/>
          <w:sz w:val="22"/>
          <w:szCs w:val="22"/>
        </w:rPr>
        <w:t>d to use the entire</w:t>
      </w:r>
      <w:r w:rsidRPr="000124CE">
        <w:rPr>
          <w:rFonts w:cs="Arial"/>
          <w:sz w:val="22"/>
          <w:szCs w:val="22"/>
        </w:rPr>
        <w:t xml:space="preserve"> premium to </w:t>
      </w:r>
      <w:r>
        <w:rPr>
          <w:rFonts w:cs="Arial"/>
          <w:sz w:val="22"/>
          <w:szCs w:val="22"/>
        </w:rPr>
        <w:t>buy the whole life insurance policy with policy information as below:</w:t>
      </w:r>
    </w:p>
    <w:p w14:paraId="53630678" w14:textId="77777777" w:rsidR="006C371D" w:rsidRPr="003C2000" w:rsidRDefault="006C371D" w:rsidP="006C371D">
      <w:pPr>
        <w:rPr>
          <w:rFonts w:cs="Arial"/>
          <w:sz w:val="16"/>
          <w:szCs w:val="16"/>
        </w:rPr>
      </w:pPr>
    </w:p>
    <w:p w14:paraId="18FC096E" w14:textId="77777777" w:rsidR="006C371D" w:rsidRDefault="006C371D" w:rsidP="006C37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Face Amount </w:t>
      </w:r>
      <w:r>
        <w:rPr>
          <w:rFonts w:eastAsiaTheme="minorEastAsia" w:cs="Arial" w:hint="eastAsia"/>
          <w:sz w:val="22"/>
          <w:szCs w:val="22"/>
          <w:lang w:eastAsia="zh-TW"/>
        </w:rPr>
        <w:t>$</w:t>
      </w:r>
      <w:r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Insurance Company</w:t>
      </w:r>
      <w:r>
        <w:rPr>
          <w:rFonts w:eastAsiaTheme="minorEastAsia" w:cs="Arial" w:hint="eastAsia"/>
          <w:sz w:val="22"/>
          <w:szCs w:val="22"/>
          <w:lang w:eastAsia="zh-TW"/>
        </w:rPr>
        <w:t>_____</w:t>
      </w:r>
      <w:r>
        <w:rPr>
          <w:rFonts w:cs="Arial"/>
          <w:sz w:val="22"/>
          <w:szCs w:val="22"/>
        </w:rPr>
        <w:t>_______________________</w:t>
      </w:r>
    </w:p>
    <w:p w14:paraId="180280A7" w14:textId="77777777" w:rsidR="006C371D" w:rsidRPr="00827911" w:rsidRDefault="006C371D" w:rsidP="006C371D">
      <w:pPr>
        <w:rPr>
          <w:rFonts w:cs="Arial"/>
          <w:sz w:val="16"/>
          <w:szCs w:val="16"/>
        </w:rPr>
      </w:pPr>
    </w:p>
    <w:p w14:paraId="330E4948" w14:textId="77777777" w:rsidR="006C371D" w:rsidRPr="00AD0EBA" w:rsidRDefault="006C371D" w:rsidP="006C37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 Name___________________________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Rider or Additional Deposit O</w:t>
      </w:r>
      <w:r w:rsidRPr="00AD0EBA">
        <w:rPr>
          <w:rFonts w:cs="Arial"/>
          <w:sz w:val="22"/>
          <w:szCs w:val="22"/>
        </w:rPr>
        <w:t>ption</w:t>
      </w:r>
      <w:r>
        <w:rPr>
          <w:rFonts w:cs="Arial"/>
          <w:sz w:val="22"/>
          <w:szCs w:val="22"/>
        </w:rPr>
        <w:t>_________________</w:t>
      </w:r>
    </w:p>
    <w:p w14:paraId="461E14FD" w14:textId="77777777" w:rsidR="006C371D" w:rsidRPr="00827911" w:rsidRDefault="006C371D" w:rsidP="006C371D">
      <w:pPr>
        <w:rPr>
          <w:rFonts w:cs="Arial"/>
          <w:sz w:val="16"/>
          <w:szCs w:val="16"/>
        </w:rPr>
      </w:pPr>
    </w:p>
    <w:p w14:paraId="0B1812D8" w14:textId="77777777" w:rsidR="006C371D" w:rsidRDefault="006C371D" w:rsidP="006C371D">
      <w:pPr>
        <w:tabs>
          <w:tab w:val="left" w:pos="184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Payment Period</w:t>
      </w:r>
      <w:r>
        <w:rPr>
          <w:rFonts w:cs="Arial"/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Life Pay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10 Years Pay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20 Years Pay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Other____________________</w:t>
      </w:r>
    </w:p>
    <w:p w14:paraId="35978F48" w14:textId="77777777" w:rsidR="006C371D" w:rsidRDefault="006C371D" w:rsidP="006C371D">
      <w:pPr>
        <w:rPr>
          <w:rFonts w:cs="Arial"/>
          <w:sz w:val="22"/>
          <w:szCs w:val="22"/>
        </w:rPr>
      </w:pPr>
    </w:p>
    <w:p w14:paraId="12609A72" w14:textId="77777777" w:rsidR="006C371D" w:rsidRPr="000124CE" w:rsidRDefault="006C371D" w:rsidP="006C371D">
      <w:pPr>
        <w:rPr>
          <w:rFonts w:cs="Arial"/>
          <w:sz w:val="22"/>
          <w:szCs w:val="22"/>
        </w:rPr>
      </w:pPr>
      <w:r w:rsidRPr="000124CE">
        <w:rPr>
          <w:rFonts w:cs="Arial"/>
          <w:sz w:val="22"/>
          <w:szCs w:val="22"/>
        </w:rPr>
        <w:t>We talked about how the life insurance policy provide</w:t>
      </w:r>
      <w:r>
        <w:rPr>
          <w:rFonts w:cs="Arial"/>
          <w:sz w:val="22"/>
          <w:szCs w:val="22"/>
        </w:rPr>
        <w:t>d</w:t>
      </w:r>
      <w:r w:rsidRPr="000124CE">
        <w:rPr>
          <w:rFonts w:cs="Arial"/>
          <w:sz w:val="22"/>
          <w:szCs w:val="22"/>
        </w:rPr>
        <w:t xml:space="preserve"> tax-advantaged g</w:t>
      </w:r>
      <w:r>
        <w:rPr>
          <w:rFonts w:cs="Arial"/>
          <w:sz w:val="22"/>
          <w:szCs w:val="22"/>
        </w:rPr>
        <w:t>rowth. By adding the Additional</w:t>
      </w:r>
      <w:r w:rsidRPr="000124CE">
        <w:rPr>
          <w:rFonts w:cs="Arial"/>
          <w:sz w:val="22"/>
          <w:szCs w:val="22"/>
        </w:rPr>
        <w:t xml:space="preserve"> Deposit O</w:t>
      </w:r>
      <w:r>
        <w:rPr>
          <w:rFonts w:cs="Arial"/>
          <w:sz w:val="22"/>
          <w:szCs w:val="22"/>
        </w:rPr>
        <w:t>ption</w:t>
      </w:r>
      <w:r w:rsidRPr="000124CE">
        <w:rPr>
          <w:rFonts w:cs="Arial"/>
          <w:sz w:val="22"/>
          <w:szCs w:val="22"/>
        </w:rPr>
        <w:t xml:space="preserve"> and making the maximum allowable additional deposits to the policy, you will be increasing the cash value </w:t>
      </w:r>
      <w:r>
        <w:rPr>
          <w:rFonts w:cs="Arial"/>
          <w:sz w:val="22"/>
          <w:szCs w:val="22"/>
        </w:rPr>
        <w:t xml:space="preserve">that </w:t>
      </w:r>
      <w:r w:rsidRPr="000124CE">
        <w:rPr>
          <w:rFonts w:cs="Arial"/>
          <w:sz w:val="22"/>
          <w:szCs w:val="22"/>
        </w:rPr>
        <w:t xml:space="preserve">you can access. The tax-free death benefit will provide your beneficiaries with an inheritance. </w:t>
      </w:r>
    </w:p>
    <w:p w14:paraId="1F11C05D" w14:textId="77777777" w:rsidR="006C371D" w:rsidRPr="000124CE" w:rsidRDefault="006C371D" w:rsidP="006C371D">
      <w:pPr>
        <w:rPr>
          <w:rFonts w:cs="Arial"/>
          <w:sz w:val="22"/>
          <w:szCs w:val="22"/>
        </w:rPr>
      </w:pPr>
    </w:p>
    <w:p w14:paraId="070D6510" w14:textId="38B092A6" w:rsidR="006C371D" w:rsidRDefault="006C371D" w:rsidP="006C371D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At this </w:t>
      </w:r>
      <w:r w:rsidR="005A289F">
        <w:rPr>
          <w:rFonts w:cs="Arial"/>
          <w:color w:val="000000"/>
          <w:sz w:val="22"/>
          <w:szCs w:val="22"/>
        </w:rPr>
        <w:t>time,</w:t>
      </w:r>
      <w:r>
        <w:rPr>
          <w:rFonts w:cs="Arial"/>
          <w:color w:val="000000"/>
          <w:sz w:val="22"/>
          <w:szCs w:val="22"/>
        </w:rPr>
        <w:t xml:space="preserve"> I only talked with you about insurance planning. I will set up another appointment with you to talk about investment. Below are some other insurance solutions we have discussed but you indicated that they were not your immediate priority.</w:t>
      </w:r>
    </w:p>
    <w:p w14:paraId="27EACFE9" w14:textId="77777777" w:rsidR="006C371D" w:rsidRDefault="006C371D" w:rsidP="006C371D">
      <w:pPr>
        <w:ind w:firstLine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Critical Illness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Disability Insurance</w:t>
      </w:r>
    </w:p>
    <w:p w14:paraId="7636E0DA" w14:textId="77777777" w:rsidR="006C371D" w:rsidRDefault="006C371D" w:rsidP="006C371D">
      <w:pPr>
        <w:ind w:left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Long Term Care Insurance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Extended Health Insurance / Hospitality Insurance</w:t>
      </w:r>
    </w:p>
    <w:p w14:paraId="325D08C7" w14:textId="77777777" w:rsidR="006C371D" w:rsidRDefault="006C371D" w:rsidP="006C371D">
      <w:pPr>
        <w:rPr>
          <w:rFonts w:cs="Arial"/>
          <w:color w:val="000000"/>
          <w:sz w:val="22"/>
          <w:szCs w:val="22"/>
        </w:rPr>
      </w:pPr>
    </w:p>
    <w:p w14:paraId="36267E41" w14:textId="77777777" w:rsidR="006C371D" w:rsidRDefault="006C371D" w:rsidP="006C371D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 agreed about this time next year, we will do an annual review of this policy and also review your other insurance and financial needs.</w:t>
      </w:r>
    </w:p>
    <w:p w14:paraId="7DC653C8" w14:textId="77777777" w:rsidR="006C371D" w:rsidRDefault="006C371D" w:rsidP="006C371D">
      <w:pPr>
        <w:rPr>
          <w:rFonts w:cs="Arial"/>
          <w:sz w:val="22"/>
          <w:szCs w:val="22"/>
        </w:rPr>
      </w:pPr>
    </w:p>
    <w:p w14:paraId="3C892D7F" w14:textId="77777777" w:rsidR="006C371D" w:rsidRDefault="006C371D" w:rsidP="006C371D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 xml:space="preserve">Please let me know if any of the above </w:t>
      </w:r>
      <w:r w:rsidRPr="00890E5B">
        <w:rPr>
          <w:rFonts w:cs="Arial"/>
          <w:sz w:val="22"/>
          <w:szCs w:val="22"/>
        </w:rPr>
        <w:t>information is incorrect, or if you have any questions about the policy or why I recommended it.</w:t>
      </w:r>
    </w:p>
    <w:p w14:paraId="75A33521" w14:textId="77777777" w:rsidR="006C371D" w:rsidRPr="00CC79FE" w:rsidRDefault="006C371D" w:rsidP="006C371D">
      <w:pPr>
        <w:rPr>
          <w:rFonts w:cs="Arial"/>
          <w:sz w:val="22"/>
          <w:szCs w:val="22"/>
        </w:rPr>
      </w:pPr>
    </w:p>
    <w:p w14:paraId="113A2495" w14:textId="77777777" w:rsidR="006C371D" w:rsidRPr="00CC79FE" w:rsidRDefault="006C371D" w:rsidP="006C371D">
      <w:pPr>
        <w:rPr>
          <w:rFonts w:cs="Arial"/>
          <w:sz w:val="22"/>
          <w:szCs w:val="22"/>
        </w:rPr>
      </w:pPr>
      <w:r w:rsidRPr="00CC79FE">
        <w:rPr>
          <w:rFonts w:cs="Arial"/>
          <w:bCs/>
          <w:sz w:val="22"/>
          <w:szCs w:val="22"/>
        </w:rPr>
        <w:t xml:space="preserve">I appreciate your confidence in me and look forward to working with you in the future to ensure that your financial plans continue to meet your changing needs. </w:t>
      </w:r>
      <w:r w:rsidRPr="00CC79FE">
        <w:rPr>
          <w:rFonts w:cs="Arial"/>
          <w:sz w:val="22"/>
          <w:szCs w:val="22"/>
        </w:rPr>
        <w:t>If I can be of assistance to you in any other way, please do not hesitate to contact me.</w:t>
      </w:r>
    </w:p>
    <w:p w14:paraId="7E9A29B0" w14:textId="77777777" w:rsidR="006C371D" w:rsidRPr="00CC79FE" w:rsidRDefault="006C371D" w:rsidP="006C371D">
      <w:pPr>
        <w:rPr>
          <w:rFonts w:cs="Arial"/>
          <w:bCs/>
          <w:sz w:val="22"/>
          <w:szCs w:val="22"/>
        </w:rPr>
      </w:pPr>
    </w:p>
    <w:p w14:paraId="7B3E42AA" w14:textId="77777777" w:rsidR="006C371D" w:rsidRPr="00CC79FE" w:rsidRDefault="006C371D" w:rsidP="006C371D">
      <w:pPr>
        <w:rPr>
          <w:rFonts w:cs="Arial"/>
          <w:sz w:val="22"/>
          <w:szCs w:val="22"/>
        </w:rPr>
      </w:pPr>
      <w:r w:rsidRPr="00890E5B">
        <w:rPr>
          <w:rFonts w:cs="Arial"/>
          <w:sz w:val="22"/>
          <w:szCs w:val="22"/>
        </w:rPr>
        <w:t>Please keep this letter with your policy contract</w:t>
      </w:r>
      <w:r w:rsidRPr="00CC79FE">
        <w:rPr>
          <w:rFonts w:cs="Arial"/>
          <w:sz w:val="22"/>
          <w:szCs w:val="22"/>
        </w:rPr>
        <w:t xml:space="preserve"> as a reminder of the reasons why you purchased this policy.</w:t>
      </w:r>
    </w:p>
    <w:p w14:paraId="1E906C2C" w14:textId="77777777" w:rsidR="006C371D" w:rsidRDefault="006C371D" w:rsidP="006C371D">
      <w:pPr>
        <w:pStyle w:val="BodyTextIndent"/>
        <w:ind w:left="0"/>
        <w:rPr>
          <w:sz w:val="19"/>
          <w:szCs w:val="19"/>
        </w:rPr>
      </w:pPr>
    </w:p>
    <w:p w14:paraId="25928391" w14:textId="77777777" w:rsidR="006C371D" w:rsidRDefault="006C371D" w:rsidP="006C371D">
      <w:pPr>
        <w:pStyle w:val="BodyTextIndent"/>
        <w:ind w:left="0"/>
        <w:rPr>
          <w:sz w:val="19"/>
          <w:szCs w:val="19"/>
        </w:rPr>
      </w:pPr>
    </w:p>
    <w:p w14:paraId="00CE1245" w14:textId="77777777" w:rsidR="006C371D" w:rsidRDefault="006C371D" w:rsidP="006C371D">
      <w:pPr>
        <w:pStyle w:val="BodyTextIndent"/>
        <w:ind w:left="0"/>
        <w:rPr>
          <w:sz w:val="19"/>
          <w:szCs w:val="19"/>
        </w:rPr>
      </w:pPr>
    </w:p>
    <w:p w14:paraId="2289AC63" w14:textId="77777777" w:rsidR="006C371D" w:rsidRPr="00736377" w:rsidRDefault="006C371D" w:rsidP="006C371D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sz w:val="22"/>
          <w:szCs w:val="22"/>
          <w:u w:val="single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 w:rsidRPr="00CC79FE">
        <w:rPr>
          <w:rFonts w:cs="Arial"/>
          <w:bCs/>
          <w:sz w:val="22"/>
          <w:szCs w:val="22"/>
        </w:rPr>
        <w:tab/>
      </w:r>
      <w:r w:rsidRPr="00736377">
        <w:rPr>
          <w:rFonts w:cs="Arial"/>
          <w:bCs/>
          <w:sz w:val="22"/>
          <w:szCs w:val="22"/>
          <w:u w:val="single"/>
        </w:rPr>
        <w:tab/>
      </w:r>
    </w:p>
    <w:p w14:paraId="16A71A33" w14:textId="77777777" w:rsidR="006C371D" w:rsidRDefault="006C371D" w:rsidP="006C371D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Owner</w:t>
      </w:r>
      <w:r w:rsidRPr="00FC4674">
        <w:rPr>
          <w:rFonts w:cs="Arial"/>
          <w:bCs/>
          <w:i/>
          <w:sz w:val="22"/>
          <w:szCs w:val="22"/>
        </w:rPr>
        <w:t xml:space="preserve"> Signature</w:t>
      </w:r>
      <w:r w:rsidRPr="00FC4674"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>Advisor Name</w:t>
      </w:r>
    </w:p>
    <w:p w14:paraId="3E7E24F4" w14:textId="1CE0CCE9" w:rsidR="00563B17" w:rsidRPr="007F7106" w:rsidRDefault="00563B17" w:rsidP="00563B17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>
        <w:rPr>
          <w:rFonts w:cs="Arial"/>
          <w:bCs/>
          <w:i/>
          <w:sz w:val="16"/>
          <w:szCs w:val="16"/>
        </w:rPr>
        <w:tab/>
      </w:r>
      <w:r>
        <w:rPr>
          <w:rFonts w:cs="Arial"/>
          <w:bCs/>
          <w:i/>
          <w:sz w:val="16"/>
          <w:szCs w:val="16"/>
        </w:rPr>
        <w:tab/>
        <w:t xml:space="preserve">      </w:t>
      </w:r>
      <w:r w:rsidRPr="007F7106">
        <w:rPr>
          <w:rFonts w:cs="Arial"/>
          <w:bCs/>
          <w:i/>
          <w:sz w:val="16"/>
          <w:szCs w:val="16"/>
        </w:rPr>
        <w:t xml:space="preserve">Check here if owner is </w:t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sz w:val="16"/>
          <w:szCs w:val="16"/>
        </w:rPr>
        <w:t xml:space="preserve"> </w:t>
      </w:r>
      <w:r w:rsidRPr="007F7106">
        <w:rPr>
          <w:rFonts w:cs="Arial"/>
          <w:bCs/>
          <w:i/>
          <w:sz w:val="16"/>
          <w:szCs w:val="16"/>
        </w:rPr>
        <w:t>the advisor</w:t>
      </w:r>
    </w:p>
    <w:p w14:paraId="085C7591" w14:textId="77777777" w:rsidR="00563B17" w:rsidRPr="00D90FD2" w:rsidRDefault="00563B17" w:rsidP="00563B17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bCs/>
          <w:i/>
          <w:sz w:val="16"/>
          <w:szCs w:val="16"/>
        </w:rPr>
        <w:t xml:space="preserve"> the advisor’s related party</w:t>
      </w:r>
    </w:p>
    <w:p w14:paraId="23A4CDE7" w14:textId="77777777" w:rsidR="006C371D" w:rsidRDefault="006C371D" w:rsidP="006C371D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047BD350" w14:textId="77777777" w:rsidR="006C371D" w:rsidRDefault="006C371D" w:rsidP="006C371D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1D6666FA" w14:textId="77777777" w:rsidR="006C371D" w:rsidRDefault="006C371D" w:rsidP="006C371D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</w:p>
    <w:p w14:paraId="7C894029" w14:textId="77777777" w:rsidR="006C371D" w:rsidRDefault="006C371D" w:rsidP="006C371D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Joint Owner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>Advisor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>Date</w:t>
      </w:r>
    </w:p>
    <w:p w14:paraId="26C0630F" w14:textId="77777777" w:rsidR="00EA660A" w:rsidRDefault="00EA660A"/>
    <w:sectPr w:rsidR="00EA660A" w:rsidSect="001E2469">
      <w:footerReference w:type="default" r:id="rId6"/>
      <w:pgSz w:w="12240" w:h="15840"/>
      <w:pgMar w:top="567" w:right="482" w:bottom="425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894F" w14:textId="77777777" w:rsidR="00000000" w:rsidRDefault="005A289F">
      <w:r>
        <w:separator/>
      </w:r>
    </w:p>
  </w:endnote>
  <w:endnote w:type="continuationSeparator" w:id="0">
    <w:p w14:paraId="1AF81E90" w14:textId="77777777" w:rsidR="00000000" w:rsidRDefault="005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4B24" w14:textId="77777777" w:rsidR="002E3D4E" w:rsidRDefault="006C371D" w:rsidP="002E3D4E">
    <w:pPr>
      <w:pStyle w:val="Footer"/>
      <w:jc w:val="right"/>
      <w:rPr>
        <w:rFonts w:cs="Arial"/>
        <w:i/>
        <w:iCs/>
        <w:szCs w:val="18"/>
        <w:lang w:val="en-CA"/>
      </w:rPr>
    </w:pPr>
    <w:r>
      <w:rPr>
        <w:rFonts w:cs="Arial"/>
        <w:i/>
        <w:iCs/>
        <w:szCs w:val="18"/>
        <w:lang w:val="en-CA"/>
      </w:rPr>
      <w:t>1/1 200624</w:t>
    </w:r>
  </w:p>
  <w:p w14:paraId="49CA7A3F" w14:textId="77777777" w:rsidR="00BD74A6" w:rsidRPr="009601C2" w:rsidRDefault="005A289F" w:rsidP="00BD74A6">
    <w:pPr>
      <w:pStyle w:val="Footer"/>
      <w:jc w:val="right"/>
      <w:rPr>
        <w:rFonts w:cs="Arial"/>
        <w:szCs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0746" w14:textId="77777777" w:rsidR="00000000" w:rsidRDefault="005A289F">
      <w:r>
        <w:separator/>
      </w:r>
    </w:p>
  </w:footnote>
  <w:footnote w:type="continuationSeparator" w:id="0">
    <w:p w14:paraId="5CFE703D" w14:textId="77777777" w:rsidR="00000000" w:rsidRDefault="005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1D"/>
    <w:rsid w:val="00101A19"/>
    <w:rsid w:val="0014037D"/>
    <w:rsid w:val="001636D7"/>
    <w:rsid w:val="001E5AB6"/>
    <w:rsid w:val="00237ACF"/>
    <w:rsid w:val="00237F3C"/>
    <w:rsid w:val="00247FE0"/>
    <w:rsid w:val="003153EA"/>
    <w:rsid w:val="00316255"/>
    <w:rsid w:val="00356645"/>
    <w:rsid w:val="003D7404"/>
    <w:rsid w:val="004A47F0"/>
    <w:rsid w:val="004A5FC5"/>
    <w:rsid w:val="004D4347"/>
    <w:rsid w:val="00563B17"/>
    <w:rsid w:val="00576A70"/>
    <w:rsid w:val="005A289F"/>
    <w:rsid w:val="005D355B"/>
    <w:rsid w:val="006128B8"/>
    <w:rsid w:val="0061624E"/>
    <w:rsid w:val="006568EB"/>
    <w:rsid w:val="006719A9"/>
    <w:rsid w:val="006919C6"/>
    <w:rsid w:val="006C0CA9"/>
    <w:rsid w:val="006C371D"/>
    <w:rsid w:val="00720223"/>
    <w:rsid w:val="00730739"/>
    <w:rsid w:val="007375C4"/>
    <w:rsid w:val="00777074"/>
    <w:rsid w:val="007E1D92"/>
    <w:rsid w:val="00827C95"/>
    <w:rsid w:val="0088683D"/>
    <w:rsid w:val="00950AB0"/>
    <w:rsid w:val="0098670D"/>
    <w:rsid w:val="00B13699"/>
    <w:rsid w:val="00B32064"/>
    <w:rsid w:val="00B364F7"/>
    <w:rsid w:val="00BE1761"/>
    <w:rsid w:val="00C8463C"/>
    <w:rsid w:val="00CF2A37"/>
    <w:rsid w:val="00D5222B"/>
    <w:rsid w:val="00D562B2"/>
    <w:rsid w:val="00D91A3A"/>
    <w:rsid w:val="00E34501"/>
    <w:rsid w:val="00E61440"/>
    <w:rsid w:val="00EA5AF7"/>
    <w:rsid w:val="00EA660A"/>
    <w:rsid w:val="00EC5B30"/>
    <w:rsid w:val="00ED2229"/>
    <w:rsid w:val="00F02DD0"/>
    <w:rsid w:val="00F37B68"/>
    <w:rsid w:val="00F65253"/>
    <w:rsid w:val="00F67B32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15C7"/>
  <w15:chartTrackingRefBased/>
  <w15:docId w15:val="{BC94F902-7F2D-429C-B93B-A6748FA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isclosure"/>
    <w:qFormat/>
    <w:rsid w:val="006C371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C371D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C371D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3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1D"/>
    <w:rPr>
      <w:rFonts w:ascii="Arial" w:eastAsia="Times New Roman" w:hAnsi="Arial" w:cs="Times New Roman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Khaw</dc:creator>
  <cp:keywords/>
  <dc:description/>
  <cp:lastModifiedBy>Krystal</cp:lastModifiedBy>
  <cp:revision>3</cp:revision>
  <dcterms:created xsi:type="dcterms:W3CDTF">2020-06-24T17:23:00Z</dcterms:created>
  <dcterms:modified xsi:type="dcterms:W3CDTF">2020-06-30T00:40:00Z</dcterms:modified>
</cp:coreProperties>
</file>